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sz w:val="32"/>
          <w:szCs w:val="32"/>
          <w:lang w:val="en-US" w:eastAsia="zh-CN"/>
        </w:rPr>
        <w:t>2、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江门市五邑中医院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进修后审核表</w:t>
      </w:r>
    </w:p>
    <w:tbl>
      <w:tblPr>
        <w:tblStyle w:val="3"/>
        <w:tblW w:w="5170" w:type="pct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47"/>
        <w:gridCol w:w="966"/>
        <w:gridCol w:w="754"/>
        <w:gridCol w:w="1095"/>
        <w:gridCol w:w="710"/>
        <w:gridCol w:w="973"/>
        <w:gridCol w:w="1631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姓    名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38" w:leftChars="-18" w:firstLine="41" w:firstLineChars="13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科室</w:t>
            </w:r>
          </w:p>
        </w:tc>
        <w:tc>
          <w:tcPr>
            <w:tcW w:w="9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毕业院校</w:t>
            </w:r>
          </w:p>
        </w:tc>
        <w:tc>
          <w:tcPr>
            <w:tcW w:w="15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学 历</w:t>
            </w:r>
          </w:p>
        </w:tc>
        <w:tc>
          <w:tcPr>
            <w:tcW w:w="18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2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进修医院</w:t>
            </w:r>
          </w:p>
        </w:tc>
        <w:tc>
          <w:tcPr>
            <w:tcW w:w="114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104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进修时间</w:t>
            </w:r>
          </w:p>
        </w:tc>
        <w:tc>
          <w:tcPr>
            <w:tcW w:w="187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回院时间</w:t>
            </w: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进修专业及方向</w:t>
            </w: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进修心得</w:t>
            </w: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提交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sym w:font="Times New Roman" w:char="0000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 xml:space="preserve">     否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sym w:font="Times New Roman" w:char="0000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提交日期：     年  月  日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讲课</w:t>
            </w: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提交日期：     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拟安排日期：   年  月  日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6" w:hRule="atLeast"/>
        </w:trPr>
        <w:tc>
          <w:tcPr>
            <w:tcW w:w="9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新技术新项目</w:t>
            </w: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开展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项目属于专科必须掌握诊疗项目：是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bCs/>
                <w:sz w:val="32"/>
                <w:szCs w:val="32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项目1：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本院既往有无开展：有□  无□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项目2：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本院既往有无开展：有□  无□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560" w:firstLineChars="8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质控科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盖章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9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</w:rPr>
            </w:pPr>
          </w:p>
        </w:tc>
        <w:tc>
          <w:tcPr>
            <w:tcW w:w="407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新项目新技术演示项目：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eastAsia="zh-CN"/>
              </w:rPr>
              <w:t>演示时间：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 xml:space="preserve">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32"/>
                <w:szCs w:val="32"/>
                <w:lang w:val="en-US" w:eastAsia="zh-CN"/>
              </w:rPr>
              <w:t xml:space="preserve">                 医务科盖章：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</w:rPr>
        <w:t>注：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新技术新项目由质控科根据病案信息系统进行审核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其余部分由医务科进行收集审核</w:t>
      </w:r>
      <w:r>
        <w:rPr>
          <w:rFonts w:hint="eastAsia" w:ascii="方正仿宋简体" w:hAnsi="方正仿宋简体" w:eastAsia="方正仿宋简体" w:cs="方正仿宋简体"/>
          <w:sz w:val="24"/>
          <w:szCs w:val="24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收到材料后由医务科组织讲课。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计财科凭本表和报销凭据给予报销。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02C4"/>
    <w:rsid w:val="302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2020-11-10T10:05:00Z</dcterms:created>
  <dc:creator>丹</dc:creator>
  <cp:lastModifiedBy>丹</cp:lastModifiedBy>
  <dcterms:modified xsi:type="dcterms:W3CDTF">2020-11-10T10:06:16Z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